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80" w:after="0"/>
        <w:jc w:val="center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  <w:t>Wniosek o dotację w ramach Programu XV HRF Czarnobyl</w:t>
      </w:r>
    </w:p>
    <w:p>
      <w:pPr>
        <w:pStyle w:val="Normal"/>
        <w:spacing w:before="280" w:after="0"/>
        <w:jc w:val="center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  <w:b/>
          <w:b/>
          <w:sz w:val="17"/>
          <w:szCs w:val="17"/>
        </w:rPr>
      </w:pPr>
      <w:r>
        <w:rPr>
          <w:rFonts w:eastAsia="Calibri" w:cs="Calibri" w:ascii="Calibri" w:hAnsi="Calibri"/>
          <w:b/>
          <w:sz w:val="17"/>
          <w:szCs w:val="17"/>
        </w:rPr>
        <w:t>POUCZENIE co do sposobu wypełniania oferty:</w:t>
      </w:r>
    </w:p>
    <w:p>
      <w:pPr>
        <w:pStyle w:val="Normal"/>
        <w:rPr>
          <w:rFonts w:ascii="Calibri" w:hAnsi="Calibri" w:eastAsia="Calibri" w:cs="Calibri"/>
          <w:sz w:val="17"/>
          <w:szCs w:val="17"/>
        </w:rPr>
      </w:pPr>
      <w:r>
        <w:rPr>
          <w:rFonts w:eastAsia="Calibri" w:cs="Calibri" w:ascii="Calibri" w:hAnsi="Calibri"/>
          <w:sz w:val="17"/>
          <w:szCs w:val="17"/>
        </w:rPr>
        <w:t>Ofertę należy wypełnić wyłącznie w białych pustych polach, zgodnie z instrukcjami umieszczonymi przy poszczególnych polach</w:t>
      </w:r>
    </w:p>
    <w:p>
      <w:pPr>
        <w:pStyle w:val="Normal"/>
        <w:rPr>
          <w:rFonts w:ascii="Calibri" w:hAnsi="Calibri" w:eastAsia="Calibri" w:cs="Calibri"/>
          <w:sz w:val="17"/>
          <w:szCs w:val="17"/>
        </w:rPr>
      </w:pPr>
      <w:r>
        <w:rPr>
          <w:rFonts w:eastAsia="Calibri" w:cs="Calibri" w:ascii="Calibri" w:hAnsi="Calibri"/>
          <w:sz w:val="17"/>
          <w:szCs w:val="17"/>
        </w:rPr>
        <w:t>oraz w przypisach. W razie wątpliwości w pierwszej kolejności należy zapoznać się z regulaminem rozpatrywania i przyznawania środków. W razie dalszych problemów należy skontaktować się z organizatorem.</w:t>
      </w:r>
    </w:p>
    <w:p>
      <w:pPr>
        <w:pStyle w:val="Normal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I. Dane oferenta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i/>
          <w:i/>
          <w:sz w:val="20"/>
          <w:szCs w:val="20"/>
        </w:rPr>
      </w:pPr>
      <w:r>
        <w:rPr>
          <w:rFonts w:eastAsia="Calibri" w:cs="Calibri" w:ascii="Calibri" w:hAnsi="Calibri"/>
          <w:i/>
          <w:sz w:val="20"/>
          <w:szCs w:val="20"/>
        </w:rPr>
      </w:r>
    </w:p>
    <w:tbl>
      <w:tblPr>
        <w:tblStyle w:val="a"/>
        <w:tblW w:w="10774" w:type="dxa"/>
        <w:jc w:val="left"/>
        <w:tblInd w:w="-743" w:type="dxa"/>
        <w:tblCellMar>
          <w:top w:w="0" w:type="dxa"/>
          <w:left w:w="108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4394"/>
        <w:gridCol w:w="6379"/>
      </w:tblGrid>
      <w:tr>
        <w:trPr>
          <w:trHeight w:val="540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Nazwa oferenta (patrolu), nazwa jednostki macierzystej i terenowej (drużyna oraz Hufiec), liczebność oferenta (patrolu), miejscowość siedziby, strona www</w:t>
            </w:r>
          </w:p>
        </w:tc>
      </w:tr>
      <w:tr>
        <w:trPr>
          <w:trHeight w:val="660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80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i/>
                <w:i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2. Dane osoby upoważnionej do składania wyjaśnień dotyczących oferty (patrolowego)</w:t>
            </w:r>
            <w:r>
              <w:rPr>
                <w:sz w:val="18"/>
                <w:szCs w:val="18"/>
              </w:rPr>
              <w:t xml:space="preserve"> (imię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II. Zakres rzeczowy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sz w:val="20"/>
          <w:szCs w:val="20"/>
        </w:rPr>
        <w:tab/>
      </w:r>
    </w:p>
    <w:tbl>
      <w:tblPr>
        <w:tblStyle w:val="a0"/>
        <w:tblW w:w="10803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4407"/>
        <w:gridCol w:w="1279"/>
        <w:gridCol w:w="1989"/>
        <w:gridCol w:w="1279"/>
        <w:gridCol w:w="1849"/>
      </w:tblGrid>
      <w:tr>
        <w:trPr>
          <w:trHeight w:val="360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Tytuł projektu</w:t>
            </w:r>
          </w:p>
        </w:tc>
        <w:tc>
          <w:tcPr>
            <w:tcW w:w="6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rPr>
                <w:b/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2. Termin realizacji zadania</w:t>
            </w:r>
            <w:r>
              <w:rPr>
                <w:rStyle w:val="Zakotwiczenieprzypisudolnego"/>
                <w:b/>
                <w:sz w:val="20"/>
                <w:szCs w:val="20"/>
                <w:vertAlign w:val="superscript"/>
              </w:rPr>
              <w:footnoteReference w:id="2"/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rozpoczęcia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themeFill="background2" w:themeFillShade="e6" w:val="clea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zakończenia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themeFill="background2" w:themeFillShade="e6" w:val="clear"/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Syntetyczny opis zadania (zawierający cel, ramowy harmonogram, przewidywane rezultaty) – od 100 do 300 słów 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2)</w:t>
            </w:r>
          </w:p>
        </w:tc>
      </w:tr>
      <w:tr>
        <w:trPr>
          <w:trHeight w:val="4694" w:hRule="atLeast"/>
        </w:trPr>
        <w:tc>
          <w:tcPr>
            <w:tcW w:w="10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III.</w:t>
        <w:tab/>
        <w:t>Szacunkowa kalkulacja kosztów realizacji zadania</w:t>
      </w:r>
    </w:p>
    <w:p>
      <w:pPr>
        <w:pStyle w:val="Normal"/>
        <w:ind w:right="567" w:hanging="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tbl>
      <w:tblPr>
        <w:tblW w:w="764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 w:noVBand="1" w:noHBand="0" w:lastColumn="0" w:firstColumn="0" w:lastRow="0" w:firstRow="0"/>
      </w:tblPr>
      <w:tblGrid>
        <w:gridCol w:w="514"/>
        <w:gridCol w:w="3555"/>
        <w:gridCol w:w="1395"/>
        <w:gridCol w:w="930"/>
        <w:gridCol w:w="1246"/>
      </w:tblGrid>
      <w:tr>
        <w:trPr>
          <w:trHeight w:val="560" w:hRule="atLeast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kosztu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 jednostkowy [pkt]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Koszt całkowity [pkt]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Pozwolenie dla patrolu na wstęp do Zony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Pozwolenie dla patrolu na eksplorację obszarów Zony poza jurysdykcją ICEF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Pozwolenie dla patrolu na przenoszenie artefaktów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Pozwolenie na rejestrację broni własnej patrolu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Apteczka – rany mechaniczne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Apteczka – rany skażeniowe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AntyX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Amunicja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Atestowany kombinezon przeciwskażeniowy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Kamizelka kuloodporna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Mapa Zony bez naniesionych lokalizacji obszarów podwyższonego promieniowania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Mapa Zony z naniesionymi przewidywanymi lokalizacjami obszarów podwyższonego promieniowania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Noclegi dla patrolu w bazie wojskowej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Noclegi dla patrolu w wiosce stalkerów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Noclegi dla patrolu w zakresie własnym na terenie Zony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5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Telekonferencja ze sztabem naukowym ICEF na tydzień przed misją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0" w:hRule="atLeast"/>
        </w:trPr>
        <w:tc>
          <w:tcPr>
            <w:tcW w:w="6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4" w:val="clear"/>
            <w:vAlign w:val="center"/>
          </w:tcPr>
          <w:p>
            <w:pPr>
              <w:pStyle w:val="Normal"/>
              <w:pBdr/>
              <w:jc w:val="center"/>
              <w:rPr>
                <w:b/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SUMA</w:t>
            </w:r>
            <w:r>
              <w:rPr>
                <w:b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pStyle w:val="Normal"/>
              <w:pBdr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IV.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1)</w:t>
        <w:tab/>
        <w:t>zapoznałem(-liśmy) się i akceptuję(-my) regulamin rozpatrywania i przyznawania środków w ramach Programu XV HRF Czarnobyl;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2)</w:t>
        <w:tab/>
        <w:t>wszystkie informacje podane w ofercie oraz załącznikach są zgodne z aktualnym stanem prawnym 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>3)</w:t>
        <w:tab/>
        <w:t>w zakresie związanym ze składaniem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>
      <w:pPr>
        <w:pStyle w:val="Normal"/>
        <w:widowControl w:val="false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.................................................................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................................................................. 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  <w:t>woli w imieniu oferentów)</w:t>
      </w:r>
    </w:p>
    <w:p>
      <w:pPr>
        <w:pStyle w:val="Normal"/>
        <w:widowControl w:val="false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sz w:val="16"/>
          <w:szCs w:val="16"/>
        </w:rPr>
      </w:pPr>
      <w:r>
        <w:rPr>
          <w:rFonts w:eastAsia="Calibri" w:cs="Calibri" w:ascii="Calibri" w:hAnsi="Calibri"/>
          <w:sz w:val="16"/>
          <w:szCs w:val="16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pBdr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18"/>
          <w:szCs w:val="18"/>
        </w:rPr>
        <w:t>Suma musi być mniejsza bądź równa 500 punktów</w:t>
      </w:r>
      <w:r>
        <w:rPr>
          <w:rFonts w:eastAsia="Calibri" w:cs="Calibri" w:ascii="Calibri" w:hAnsi="Calibri"/>
          <w:sz w:val="20"/>
          <w:szCs w:val="20"/>
        </w:rPr>
        <w:tab/>
      </w:r>
    </w:p>
    <w:p>
      <w:pPr>
        <w:pStyle w:val="ListParagraph"/>
        <w:pBdr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</w:r>
    </w:p>
    <w:p>
      <w:pPr>
        <w:pStyle w:val="Normal"/>
        <w:pBdr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Załącznik Nr 1 – Zdjęcie patrolu</w:t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 xml:space="preserve">Załącznik Nr 2 – Zdjęcie pojemnika </w:t>
      </w:r>
      <w:r>
        <w:rPr>
          <w:rFonts w:eastAsia="Calibri" w:cs="Calibri" w:ascii="Calibri" w:hAnsi="Calibri"/>
          <w:b/>
          <w:sz w:val="22"/>
          <w:szCs w:val="22"/>
        </w:rPr>
        <w:t>(lub pojemników)</w:t>
      </w:r>
      <w:r>
        <w:rPr>
          <w:rFonts w:eastAsia="Calibri" w:cs="Calibri" w:ascii="Calibri" w:hAnsi="Calibri"/>
          <w:b/>
          <w:sz w:val="22"/>
          <w:szCs w:val="22"/>
        </w:rPr>
        <w:t xml:space="preserve"> na obiekty o podwyższonym promieniowaniu</w:t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  <w:r>
        <w:br w:type="page"/>
      </w:r>
    </w:p>
    <w:p>
      <w:pPr>
        <w:pStyle w:val="Normal"/>
        <w:jc w:val="left"/>
        <w:rPr/>
      </w:pPr>
      <w:r>
        <w:rPr>
          <w:rFonts w:ascii="Calibri" w:hAnsi="Calibri"/>
          <w:b/>
          <w:bCs/>
          <w:sz w:val="22"/>
          <w:szCs w:val="22"/>
        </w:rPr>
        <w:t>Załącznik Nr 3 – Podanie o pozwolenia na broń</w:t>
      </w:r>
      <w:r>
        <w:rPr>
          <w:b/>
          <w:bCs/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</w:t>
      </w:r>
    </w:p>
    <w:p>
      <w:pPr>
        <w:pStyle w:val="Normal"/>
        <w:jc w:val="right"/>
        <w:rPr/>
      </w:pPr>
      <w:r>
        <w:rPr>
          <w:sz w:val="21"/>
          <w:szCs w:val="21"/>
        </w:rPr>
        <w:t xml:space="preserve">                                                ……………………</w:t>
      </w:r>
      <w:r>
        <w:rPr>
          <w:sz w:val="21"/>
          <w:szCs w:val="21"/>
        </w:rPr>
        <w:t>...</w:t>
      </w:r>
    </w:p>
    <w:p>
      <w:pPr>
        <w:pStyle w:val="Normal"/>
        <w:jc w:val="right"/>
        <w:rPr/>
      </w:pPr>
      <w:r>
        <w:rPr>
          <w:sz w:val="16"/>
          <w:szCs w:val="16"/>
        </w:rPr>
        <w:t xml:space="preserve">(miasto i data)       </w:t>
      </w:r>
      <w:r>
        <w:rPr>
          <w:sz w:val="12"/>
          <w:szCs w:val="12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bCs/>
          <w:sz w:val="21"/>
          <w:szCs w:val="21"/>
        </w:rPr>
        <w:t>Zespół badawczy: ………………………………………….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1"/>
          <w:szCs w:val="21"/>
        </w:rPr>
        <w:t>Miejscowość pochodzenia: ………………………………...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1"/>
          <w:szCs w:val="21"/>
        </w:rPr>
        <w:t>Szef zespołu: ………………………………………………...</w:t>
      </w:r>
    </w:p>
    <w:p>
      <w:pPr>
        <w:pStyle w:val="Normal"/>
        <w:jc w:val="right"/>
        <w:rPr/>
      </w:pPr>
      <w:r>
        <w:rPr>
          <w:rFonts w:cs="Arial" w:ascii="Arial" w:hAnsi="Arial"/>
          <w:sz w:val="22"/>
          <w:szCs w:val="22"/>
        </w:rPr>
        <w:t>Pan</w:t>
      </w:r>
    </w:p>
    <w:p>
      <w:pPr>
        <w:pStyle w:val="Normal"/>
        <w:jc w:val="right"/>
        <w:rPr/>
      </w:pPr>
      <w:r>
        <w:rPr>
          <w:rFonts w:cs="Arial" w:ascii="Arial" w:hAnsi="Arial"/>
          <w:b/>
          <w:bCs/>
          <w:sz w:val="22"/>
          <w:szCs w:val="22"/>
        </w:rPr>
        <w:t>Komendant Bazy Wojsk</w:t>
      </w:r>
    </w:p>
    <w:p>
      <w:pPr>
        <w:pStyle w:val="Normal"/>
        <w:jc w:val="right"/>
        <w:rPr/>
      </w:pPr>
      <w:r>
        <w:rPr>
          <w:rFonts w:cs="Arial" w:ascii="Arial" w:hAnsi="Arial"/>
          <w:b/>
          <w:bCs/>
          <w:sz w:val="22"/>
          <w:szCs w:val="22"/>
        </w:rPr>
        <w:t>International Chernobyl Exploration Force</w:t>
      </w:r>
    </w:p>
    <w:p>
      <w:pPr>
        <w:pStyle w:val="Normal"/>
        <w:jc w:val="right"/>
        <w:rPr/>
      </w:pPr>
      <w:r>
        <w:rPr>
          <w:rFonts w:cs="Arial" w:ascii="Arial" w:hAnsi="Arial"/>
          <w:sz w:val="22"/>
          <w:szCs w:val="22"/>
        </w:rPr>
        <w:t>w Czarnobylu</w:t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ind w:left="2832" w:firstLine="708"/>
        <w:jc w:val="right"/>
        <w:rPr>
          <w:rFonts w:ascii="Arial" w:hAnsi="Arial" w:cs="Arial"/>
          <w:bCs/>
          <w:sz w:val="21"/>
          <w:szCs w:val="21"/>
        </w:rPr>
      </w:pPr>
      <w:r>
        <w:rPr>
          <w:rFonts w:cs="Arial" w:ascii="Arial" w:hAnsi="Arial"/>
          <w:bCs/>
          <w:sz w:val="21"/>
          <w:szCs w:val="21"/>
        </w:rPr>
      </w:r>
    </w:p>
    <w:p>
      <w:pPr>
        <w:pStyle w:val="Normal"/>
        <w:spacing w:before="0" w:after="312"/>
        <w:ind w:firstLine="708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Podanie o pozwolenie na broń</w:t>
      </w:r>
    </w:p>
    <w:p>
      <w:pPr>
        <w:pStyle w:val="Normal"/>
        <w:ind w:first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firstLine="36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Zwracamy się z prośbą o wydanie nam: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pBdr/>
        <w:suppressAutoHyphens w:val="true"/>
        <w:jc w:val="both"/>
        <w:textAlignment w:val="baseline"/>
        <w:rPr>
          <w:sz w:val="20"/>
          <w:szCs w:val="20"/>
        </w:rPr>
      </w:pPr>
      <w:r>
        <w:rPr>
          <w:rStyle w:val="Domylnaczcionkaakapitu1"/>
          <w:rFonts w:cs="Arial" w:ascii="Arial" w:hAnsi="Arial"/>
          <w:sz w:val="20"/>
          <w:szCs w:val="20"/>
        </w:rPr>
        <w:t>pozwolenia na posiadanie na terenie Strefy Zamkniętej i przeniesienie przez Kordon jednej sztuki broni palnej</w:t>
      </w:r>
    </w:p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Uzasadnienie</w:t>
      </w:r>
    </w:p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ind w:firstLine="36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Przedstawiamy ważną przyczynę posiadania broni w Strefie Zamkniętej przez nasz zespół: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 w:val="false"/>
        <w:numPr>
          <w:ilvl w:val="1"/>
          <w:numId w:val="1"/>
        </w:numPr>
        <w:pBdr/>
        <w:suppressAutoHyphens w:val="true"/>
        <w:jc w:val="both"/>
        <w:textAlignment w:val="baseline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widowControl w:val="false"/>
        <w:numPr>
          <w:ilvl w:val="1"/>
          <w:numId w:val="1"/>
        </w:numPr>
        <w:pBdr/>
        <w:suppressAutoHyphens w:val="true"/>
        <w:jc w:val="both"/>
        <w:textAlignment w:val="baseline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widowControl w:val="false"/>
        <w:numPr>
          <w:ilvl w:val="1"/>
          <w:numId w:val="1"/>
        </w:numPr>
        <w:pBdr/>
        <w:suppressAutoHyphens w:val="true"/>
        <w:jc w:val="both"/>
        <w:textAlignment w:val="baseline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ind w:left="108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Rozwinięcie uzasadnienia, opis planowanej działalności zespołu itp.:</w:t>
      </w:r>
    </w:p>
    <w:p>
      <w:pPr>
        <w:pStyle w:val="Normal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cs="Arial" w:ascii="Arial" w:hAnsi="Arial"/>
          <w:b/>
          <w:color w:val="000000"/>
          <w:sz w:val="20"/>
          <w:szCs w:val="20"/>
        </w:rPr>
        <w:t>Dane egzemplarza broni, którego dotyczy podanie:</w:t>
      </w:r>
    </w:p>
    <w:p>
      <w:pPr>
        <w:pStyle w:val="Normal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Typ broni: ………………………………………….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Kaliber: …………………………………………….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Numer fabryczny: ………………………………...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Rok produkcji: …………………………………….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Zdjęcie egzemplarza: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jc w:val="righ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/>
        <w:jc w:val="right"/>
        <w:rPr/>
      </w:pPr>
      <w:r>
        <w:rPr>
          <w:rFonts w:eastAsia="Arial" w:cs="Arial" w:ascii="Arial" w:hAnsi="Arial"/>
          <w:sz w:val="21"/>
          <w:szCs w:val="21"/>
        </w:rPr>
        <w:t xml:space="preserve">   </w:t>
      </w:r>
      <w:r>
        <w:rPr>
          <w:rFonts w:cs="Arial" w:ascii="Arial" w:hAnsi="Arial"/>
          <w:sz w:val="21"/>
          <w:szCs w:val="21"/>
        </w:rPr>
        <w:t xml:space="preserve">Z poważaniem           </w:t>
      </w:r>
    </w:p>
    <w:p>
      <w:pPr>
        <w:pStyle w:val="Normal"/>
        <w:spacing w:lineRule="auto" w:line="276"/>
        <w:jc w:val="right"/>
        <w:rPr/>
      </w:pPr>
      <w:r>
        <w:rPr>
          <w:rStyle w:val="Postbody1"/>
          <w:rFonts w:eastAsia="Arial" w:cs="Arial" w:ascii="Arial" w:hAnsi="Arial"/>
        </w:rPr>
        <w:t xml:space="preserve">           ………………         </w:t>
      </w:r>
    </w:p>
    <w:p>
      <w:pPr>
        <w:pStyle w:val="Normal"/>
        <w:spacing w:lineRule="auto" w:line="276"/>
        <w:jc w:val="right"/>
        <w:rPr/>
      </w:pPr>
      <w:r>
        <w:rPr>
          <w:rStyle w:val="Postbody1"/>
          <w:rFonts w:cs="Arial" w:ascii="Arial" w:hAnsi="Arial"/>
          <w:sz w:val="14"/>
          <w:szCs w:val="14"/>
        </w:rPr>
        <w:t xml:space="preserve">(szef zespołu badawczego)  </w:t>
      </w:r>
    </w:p>
    <w:p>
      <w:pPr>
        <w:pStyle w:val="Normal"/>
        <w:pBdr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1276" w:header="0" w:top="1077" w:footer="0" w:bottom="70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pBdr/>
        <w:rPr>
          <w:rFonts w:ascii="Calibri" w:hAnsi="Calibri" w:eastAsia="Calibri" w:cs="Calibri"/>
          <w:sz w:val="18"/>
          <w:szCs w:val="18"/>
        </w:rPr>
      </w:pPr>
      <w:r>
        <w:rPr>
          <w:rStyle w:val="Znakiprzypiswdolnych"/>
        </w:rPr>
        <w:footnoteRef/>
      </w:r>
      <w:r>
        <w:rPr>
          <w:sz w:val="18"/>
          <w:szCs w:val="18"/>
          <w:vertAlign w:val="superscript"/>
        </w:rPr>
        <w:t>1)</w:t>
      </w:r>
      <w:r>
        <w:rPr>
          <w:rFonts w:eastAsia="Calibri" w:cs="Calibri" w:ascii="Calibri" w:hAnsi="Calibri"/>
          <w:sz w:val="18"/>
          <w:szCs w:val="18"/>
        </w:rPr>
        <w:t xml:space="preserve"> Termin realizacji zadania nie może być różny od 3 dni.</w:t>
      </w:r>
    </w:p>
    <w:p>
      <w:pPr>
        <w:pStyle w:val="Normal"/>
        <w:pBdr/>
        <w:tabs>
          <w:tab w:val="clear" w:pos="720"/>
          <w:tab w:val="left" w:pos="142" w:leader="none"/>
        </w:tabs>
        <w:ind w:left="142" w:hanging="142"/>
        <w:rPr/>
      </w:pPr>
      <w:r>
        <w:rPr>
          <w:rFonts w:eastAsia="Calibri" w:cs="Calibri" w:ascii="Calibri" w:hAnsi="Calibri"/>
          <w:sz w:val="18"/>
          <w:szCs w:val="18"/>
          <w:vertAlign w:val="superscript"/>
        </w:rPr>
        <w:t>2)</w:t>
      </w:r>
      <w:r>
        <w:rPr>
          <w:rFonts w:eastAsia="Calibri" w:cs="Calibri" w:ascii="Calibri" w:hAnsi="Calibri"/>
          <w:sz w:val="18"/>
          <w:szCs w:val="18"/>
        </w:rPr>
        <w:t xml:space="preserve"> Zadanie powinno mieć wymierne rezultaty oraz przyczyniać się do zgłębienia wiedzy na temat Strefy Wykluczenia w jednej z kategorii opisanych w regulaminie wniosku.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sz w:val="20"/>
        <w:szCs w:val="21"/>
        <w:rFonts w:cs="Arial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1"/>
        <w:rFonts w:cs="Aria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0"/>
        <w:rFonts w:ascii="Calibri" w:hAnsi="Calibri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spacing w:before="240" w:after="0"/>
      <w:jc w:val="right"/>
      <w:outlineLvl w:val="0"/>
    </w:pPr>
    <w:rPr>
      <w:b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spacing w:before="240" w:after="60"/>
      <w:outlineLvl w:val="1"/>
    </w:pPr>
    <w:rPr>
      <w:rFonts w:ascii="Arial" w:hAnsi="Arial" w:eastAsia="Arial" w:cs="Arial"/>
      <w:b/>
      <w:i/>
      <w:sz w:val="28"/>
      <w:szCs w:val="28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spacing w:before="240" w:after="60"/>
      <w:outlineLvl w:val="2"/>
    </w:pPr>
    <w:rPr>
      <w:rFonts w:ascii="Arial" w:hAnsi="Arial" w:eastAsia="Arial" w:cs="Arial"/>
      <w:b/>
      <w:sz w:val="26"/>
      <w:szCs w:val="26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04650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46502"/>
    <w:rPr/>
  </w:style>
  <w:style w:type="character" w:styleId="Domylnaczcionkaakapitu1" w:customStyle="1">
    <w:name w:val="Domyślna czcionka akapitu1"/>
    <w:qFormat/>
    <w:rsid w:val="00653503"/>
    <w:rPr/>
  </w:style>
  <w:style w:type="character" w:styleId="Postbody1" w:customStyle="1">
    <w:name w:val="postbody1"/>
    <w:basedOn w:val="Domylnaczcionkaakapitu1"/>
    <w:qFormat/>
    <w:rsid w:val="00653503"/>
    <w:rPr>
      <w:sz w:val="18"/>
      <w:szCs w:val="18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Source Han Sans CN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Tytu">
    <w:name w:val="Title"/>
    <w:basedOn w:val="Normal"/>
    <w:next w:val="Normal"/>
    <w:uiPriority w:val="10"/>
    <w:qFormat/>
    <w:pPr>
      <w:spacing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Podtytu">
    <w:name w:val="Subtitle"/>
    <w:basedOn w:val="Normal"/>
    <w:next w:val="Normal"/>
    <w:uiPriority w:val="11"/>
    <w:qFormat/>
    <w:pPr>
      <w:pBdr/>
      <w:spacing w:before="0" w:after="60"/>
      <w:jc w:val="center"/>
    </w:pPr>
    <w:rPr>
      <w:rFonts w:ascii="Arial" w:hAnsi="Arial" w:eastAsia="Arial"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4650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046502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4034a6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LibreOffice/6.3.6.2$Linux_X86_64 LibreOffice_project/30$Build-2</Application>
  <Pages>4</Pages>
  <Words>532</Words>
  <Characters>3722</Characters>
  <CharactersWithSpaces>4300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2021-08-31T07:29:00Z</dcterms:created>
  <dc:creator/>
  <dc:description/>
  <dc:language>pl-PL</dc:language>
  <cp:lastModifiedBy/>
  <dcterms:modified xsi:type="dcterms:W3CDTF">2024-02-05T13:17:15Z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